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ind w:right="-343" w:rightChars="-156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陕西省水利工程优质（仪祉）奖申报表</w:t>
      </w:r>
    </w:p>
    <w:p>
      <w:pPr>
        <w:spacing w:line="520" w:lineRule="exact"/>
        <w:ind w:right="-343" w:rightChars="-156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县、市项目法人、施工企业承担县市项目申报用表</w:t>
      </w:r>
      <w:bookmarkEnd w:id="0"/>
      <w:r>
        <w:rPr>
          <w:rFonts w:hint="eastAsia" w:ascii="宋体" w:hAnsi="宋体" w:eastAsia="宋体" w:cs="宋体"/>
          <w:sz w:val="24"/>
          <w:szCs w:val="24"/>
        </w:rPr>
        <w:t>）</w:t>
      </w:r>
    </w:p>
    <w:tbl>
      <w:tblPr>
        <w:tblStyle w:val="3"/>
        <w:tblpPr w:leftFromText="180" w:rightFromText="180" w:vertAnchor="text" w:horzAnchor="page" w:tblpX="1360" w:tblpY="519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6"/>
        <w:gridCol w:w="1416"/>
        <w:gridCol w:w="2184"/>
        <w:gridCol w:w="12"/>
        <w:gridCol w:w="528"/>
        <w:gridCol w:w="639"/>
        <w:gridCol w:w="441"/>
        <w:gridCol w:w="180"/>
        <w:gridCol w:w="546"/>
        <w:gridCol w:w="53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项目名称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工程类别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建设地点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所在河流（所属流域）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工程等别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工程所属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开工时间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竣工时间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概算总投资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竣工主持单位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360" w:type="dxa"/>
            <w:gridSpan w:val="12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工程质量等级评定结果：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工程共分为    个单元工程，    个分部工程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szCs w:val="21"/>
              </w:rPr>
              <w:t>单位工程。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单元工程施工质量全部</w:t>
            </w:r>
            <w:r>
              <w:rPr>
                <w:rFonts w:hint="eastAsia" w:ascii="宋体" w:hAnsi="宋体" w:eastAsia="宋体" w:cs="宋体"/>
                <w:szCs w:val="21"/>
                <w:u w:val="none"/>
              </w:rPr>
              <w:t>合格</w:t>
            </w:r>
            <w:r>
              <w:rPr>
                <w:rFonts w:hint="eastAsia" w:ascii="宋体" w:hAnsi="宋体" w:eastAsia="宋体" w:cs="宋体"/>
                <w:szCs w:val="21"/>
              </w:rPr>
              <w:t>，合格率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%；其中单元工程优良率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%；分部工程优良率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%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单位工程优良率     %。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竣工验收工程质量评定结论：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360" w:type="dxa"/>
            <w:gridSpan w:val="1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水行政主管部门推荐意见：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firstLine="5610" w:firstLineChars="255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firstLine="5610" w:firstLineChars="255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推荐单位：（公章）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时间：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44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（或建设单位）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建设项目法人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     称</w:t>
            </w: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     址</w:t>
            </w:r>
          </w:p>
        </w:tc>
        <w:tc>
          <w:tcPr>
            <w:tcW w:w="6504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 责 人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 系 人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主要贡献人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440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920" w:type="dxa"/>
            <w:gridSpan w:val="10"/>
            <w:noWrap w:val="0"/>
            <w:vAlign w:val="bottom"/>
          </w:tcPr>
          <w:p>
            <w:pPr>
              <w:spacing w:line="340" w:lineRule="exact"/>
              <w:ind w:right="48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</w:t>
            </w:r>
          </w:p>
          <w:p>
            <w:pPr>
              <w:spacing w:line="340" w:lineRule="exact"/>
              <w:ind w:right="48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</w:t>
            </w:r>
          </w:p>
          <w:p>
            <w:pPr>
              <w:spacing w:line="340" w:lineRule="exact"/>
              <w:ind w:right="48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right="48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right="48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right="48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</w:p>
          <w:p>
            <w:pPr>
              <w:spacing w:line="340" w:lineRule="exact"/>
              <w:ind w:right="48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负责人（签字）：               单位盖章：</w:t>
            </w:r>
          </w:p>
          <w:p>
            <w:pPr>
              <w:spacing w:line="340" w:lineRule="exact"/>
              <w:ind w:right="48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主要参建单位</w:t>
            </w:r>
          </w:p>
        </w:tc>
        <w:tc>
          <w:tcPr>
            <w:tcW w:w="706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施工一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     称</w:t>
            </w: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    址</w:t>
            </w:r>
          </w:p>
        </w:tc>
        <w:tc>
          <w:tcPr>
            <w:tcW w:w="6504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 责 人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 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 系 人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 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主要贡献人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负责人（签字）：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施工二……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名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称</w:t>
            </w: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 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   址</w:t>
            </w:r>
          </w:p>
        </w:tc>
        <w:tc>
          <w:tcPr>
            <w:tcW w:w="6504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 责 人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 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 系 人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 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主要贡献人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负责人（签字）：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1"/>
          <w:wAfter w:w="8626" w:type="dxa"/>
          <w:trHeight w:val="340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设计一……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      称</w:t>
            </w: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 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      址</w:t>
            </w:r>
          </w:p>
        </w:tc>
        <w:tc>
          <w:tcPr>
            <w:tcW w:w="6504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  责  人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 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  系  人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 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主要贡献人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负责人（签字）：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监理一……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      称</w:t>
            </w: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 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      址</w:t>
            </w:r>
          </w:p>
        </w:tc>
        <w:tc>
          <w:tcPr>
            <w:tcW w:w="6504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  责  人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 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  系  人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 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主要贡献人</w:t>
            </w:r>
          </w:p>
        </w:tc>
        <w:tc>
          <w:tcPr>
            <w:tcW w:w="336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920" w:type="dxa"/>
            <w:gridSpan w:val="10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负责人（签字）：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360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注：“主要参建单位”表格，按照实际申报家数可自主增加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12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受理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初审意见：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firstLine="4950" w:firstLineChars="225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firstLine="4950" w:firstLineChars="225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firstLine="4950" w:firstLineChars="225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firstLine="4950" w:firstLineChars="225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firstLine="4950" w:firstLineChars="225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主任委员（签字）：</w:t>
            </w:r>
          </w:p>
          <w:p>
            <w:pPr>
              <w:spacing w:line="340" w:lineRule="exact"/>
              <w:ind w:firstLine="5060" w:firstLineChars="230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40" w:lineRule="exact"/>
              <w:ind w:firstLine="4950" w:firstLineChars="225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0" w:hRule="atLeast"/>
        </w:trPr>
        <w:tc>
          <w:tcPr>
            <w:tcW w:w="93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复审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复查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意见：</w:t>
            </w:r>
          </w:p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主任委员（签字）：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时间：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6" w:hRule="atLeast"/>
        </w:trPr>
        <w:tc>
          <w:tcPr>
            <w:tcW w:w="93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评审意见：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Cs w:val="21"/>
              </w:rPr>
              <w:t>主任委员（签字）：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时间：    年    月    日</w:t>
            </w:r>
          </w:p>
        </w:tc>
      </w:tr>
    </w:tbl>
    <w:p>
      <w:pPr>
        <w:rPr>
          <w:rFonts w:hint="eastAsia" w:ascii="华文细黑" w:hAnsi="华文细黑" w:eastAsia="华文细黑"/>
        </w:rPr>
      </w:pPr>
    </w:p>
    <w:p/>
    <w:sectPr>
      <w:footerReference r:id="rId4" w:type="default"/>
      <w:pgSz w:w="11906" w:h="16838"/>
      <w:pgMar w:top="1701" w:right="1474" w:bottom="1701" w:left="1587" w:header="708" w:footer="708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MjlhYjI3MDQ5NjI2NTIxYWU1ZjdiMDMzNDUwMzcifQ=="/>
  </w:docVars>
  <w:rsids>
    <w:rsidRoot w:val="75A944C4"/>
    <w:rsid w:val="22295244"/>
    <w:rsid w:val="226A77DC"/>
    <w:rsid w:val="282B4B08"/>
    <w:rsid w:val="2AE930C4"/>
    <w:rsid w:val="39DE42EF"/>
    <w:rsid w:val="64596C5E"/>
    <w:rsid w:val="751235A9"/>
    <w:rsid w:val="75A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515</Words>
  <Characters>518</Characters>
  <Lines>0</Lines>
  <Paragraphs>0</Paragraphs>
  <TotalTime>1</TotalTime>
  <ScaleCrop>false</ScaleCrop>
  <LinksUpToDate>false</LinksUpToDate>
  <CharactersWithSpaces>1059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2022-04-14T07:35:00Z</dcterms:created>
  <dc:creator> 李媛</dc:creator>
  <cp:lastModifiedBy> 李媛</cp:lastModifiedBy>
  <dcterms:modified xsi:type="dcterms:W3CDTF">2024-04-01T01:35:08Z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946BD2CA37554A7F89EC87BF7D3AD5D9_13</vt:lpwstr>
  </property>
</Properties>
</file>